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4d9d92be8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d3f8c6f7b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Caux-et-Sauzens,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2d5f0dd2f4b28" /><Relationship Type="http://schemas.openxmlformats.org/officeDocument/2006/relationships/numbering" Target="/word/numbering.xml" Id="R9dc6ba063f7e4fca" /><Relationship Type="http://schemas.openxmlformats.org/officeDocument/2006/relationships/settings" Target="/word/settings.xml" Id="R586cb801744f4be8" /><Relationship Type="http://schemas.openxmlformats.org/officeDocument/2006/relationships/image" Target="/word/media/0044d961-8378-4cff-a8d8-eb252bd5881f.png" Id="Rfa5d3f8c6f7b4ce3" /></Relationships>
</file>