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c92a38beb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0857b33a6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50b4293de42fd" /><Relationship Type="http://schemas.openxmlformats.org/officeDocument/2006/relationships/numbering" Target="/word/numbering.xml" Id="Rbae204e155cf4dcd" /><Relationship Type="http://schemas.openxmlformats.org/officeDocument/2006/relationships/settings" Target="/word/settings.xml" Id="Rd8daabca9beb4066" /><Relationship Type="http://schemas.openxmlformats.org/officeDocument/2006/relationships/image" Target="/word/media/ef3f3d27-2776-47e1-8710-c90e60980c37.png" Id="R9ea0857b33a64589" /></Relationships>
</file>