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cfe0bd3b6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3521f2bdf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Chaille-sous-les-Ormeaux,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2a549e13a4838" /><Relationship Type="http://schemas.openxmlformats.org/officeDocument/2006/relationships/numbering" Target="/word/numbering.xml" Id="Rba565c3d23f64852" /><Relationship Type="http://schemas.openxmlformats.org/officeDocument/2006/relationships/settings" Target="/word/settings.xml" Id="Rbd57538a7b544020" /><Relationship Type="http://schemas.openxmlformats.org/officeDocument/2006/relationships/image" Target="/word/media/31f546b9-0bb1-42c0-9c53-80bf26a52dab.png" Id="Rb073521f2bdf4e1b" /></Relationships>
</file>