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2522f968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089c882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Chalons-sur-Vesle,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e3de5f394444a" /><Relationship Type="http://schemas.openxmlformats.org/officeDocument/2006/relationships/numbering" Target="/word/numbering.xml" Id="R969247b377994ec4" /><Relationship Type="http://schemas.openxmlformats.org/officeDocument/2006/relationships/settings" Target="/word/settings.xml" Id="Rb76f571b02e646bb" /><Relationship Type="http://schemas.openxmlformats.org/officeDocument/2006/relationships/image" Target="/word/media/452b22d6-b0af-49c8-84bf-2c2c0ea11f19.png" Id="R7e26089c882d41cf" /></Relationships>
</file>