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fefcaef78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9f992a423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Chambornay-les-Bellevaux,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3f5244aa74aa9" /><Relationship Type="http://schemas.openxmlformats.org/officeDocument/2006/relationships/numbering" Target="/word/numbering.xml" Id="R0bc1995b946a4283" /><Relationship Type="http://schemas.openxmlformats.org/officeDocument/2006/relationships/settings" Target="/word/settings.xml" Id="R3d0f6f3f51ea4a8b" /><Relationship Type="http://schemas.openxmlformats.org/officeDocument/2006/relationships/image" Target="/word/media/fda5304b-79ea-428a-bab4-9ae806d09a2d.png" Id="Rd249f992a4234369" /></Relationships>
</file>