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be8d36e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2f77651b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Champagnac-la-Riviere,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76442e88b47c0" /><Relationship Type="http://schemas.openxmlformats.org/officeDocument/2006/relationships/numbering" Target="/word/numbering.xml" Id="Rc6c72a1e320a48cf" /><Relationship Type="http://schemas.openxmlformats.org/officeDocument/2006/relationships/settings" Target="/word/settings.xml" Id="Rcef2e5bd60814c3d" /><Relationship Type="http://schemas.openxmlformats.org/officeDocument/2006/relationships/image" Target="/word/media/b79bade9-f60c-4082-9e7a-e993007b043c.png" Id="Rfef2f77651b14f16" /></Relationships>
</file>