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bcd5af51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1f52056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Champarlan,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a567269e4558" /><Relationship Type="http://schemas.openxmlformats.org/officeDocument/2006/relationships/numbering" Target="/word/numbering.xml" Id="R11c2afe6ecfa4c37" /><Relationship Type="http://schemas.openxmlformats.org/officeDocument/2006/relationships/settings" Target="/word/settings.xml" Id="R6f34be7933e64ac9" /><Relationship Type="http://schemas.openxmlformats.org/officeDocument/2006/relationships/image" Target="/word/media/0a2c7f4d-30ca-43df-b4fa-46e198a8e183.png" Id="R48cb1f52056848d1" /></Relationships>
</file>