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ed6f41581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251c20be2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Champteusse-sur-Baconne,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5921ed8f64294" /><Relationship Type="http://schemas.openxmlformats.org/officeDocument/2006/relationships/numbering" Target="/word/numbering.xml" Id="R7c78fde547c14df1" /><Relationship Type="http://schemas.openxmlformats.org/officeDocument/2006/relationships/settings" Target="/word/settings.xml" Id="R6ecc7282a5d34927" /><Relationship Type="http://schemas.openxmlformats.org/officeDocument/2006/relationships/image" Target="/word/media/a7cbe91b-d661-47ca-8401-7afb911d3195.png" Id="R4e2251c20be24dc4" /></Relationships>
</file>