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ae261f4a7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2b0ef4aee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Charcenne,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cef239934876" /><Relationship Type="http://schemas.openxmlformats.org/officeDocument/2006/relationships/numbering" Target="/word/numbering.xml" Id="R9a121c0e8d92425f" /><Relationship Type="http://schemas.openxmlformats.org/officeDocument/2006/relationships/settings" Target="/word/settings.xml" Id="R6ce3904f9a724a09" /><Relationship Type="http://schemas.openxmlformats.org/officeDocument/2006/relationships/image" Target="/word/media/327164d2-7684-4396-888c-9d6353e319af.png" Id="R8df2b0ef4aee4460" /></Relationships>
</file>