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b40cfa85d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01e450530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Charmes-sur-Rhone,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0a19788584acb" /><Relationship Type="http://schemas.openxmlformats.org/officeDocument/2006/relationships/numbering" Target="/word/numbering.xml" Id="Rdc2e9badabb646c2" /><Relationship Type="http://schemas.openxmlformats.org/officeDocument/2006/relationships/settings" Target="/word/settings.xml" Id="Rc1a9a6f530aa4c4f" /><Relationship Type="http://schemas.openxmlformats.org/officeDocument/2006/relationships/image" Target="/word/media/4c67c35a-3897-4f58-bc48-572ac5e681c2.png" Id="R45701e4505304ff4" /></Relationships>
</file>