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abdaec950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5482b0680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Chateau-Garnier,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ff298f44f49ad" /><Relationship Type="http://schemas.openxmlformats.org/officeDocument/2006/relationships/numbering" Target="/word/numbering.xml" Id="Rcd5f4cea42d54f3a" /><Relationship Type="http://schemas.openxmlformats.org/officeDocument/2006/relationships/settings" Target="/word/settings.xml" Id="Ra3d8c3b8f5ce4c1c" /><Relationship Type="http://schemas.openxmlformats.org/officeDocument/2006/relationships/image" Target="/word/media/fa14791d-3d2f-4cc9-9bbd-0a4f3df5edbc.png" Id="R9505482b06804e1b" /></Relationships>
</file>