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d622c4342c4c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10f2fd23de40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Chateauvieux-les-Fosses,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f03c51b04342f6" /><Relationship Type="http://schemas.openxmlformats.org/officeDocument/2006/relationships/numbering" Target="/word/numbering.xml" Id="Rf9593b5ef2a4439c" /><Relationship Type="http://schemas.openxmlformats.org/officeDocument/2006/relationships/settings" Target="/word/settings.xml" Id="R9ae2189710734020" /><Relationship Type="http://schemas.openxmlformats.org/officeDocument/2006/relationships/image" Target="/word/media/cfcd5f85-7312-4a84-9432-eaf5b547c70d.png" Id="R2d10f2fd23de40c2" /></Relationships>
</file>