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c125e1b72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d28d5a61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Chezy-sur-Marne,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7f1c65c104a95" /><Relationship Type="http://schemas.openxmlformats.org/officeDocument/2006/relationships/numbering" Target="/word/numbering.xml" Id="R8b081df9ff68438a" /><Relationship Type="http://schemas.openxmlformats.org/officeDocument/2006/relationships/settings" Target="/word/settings.xml" Id="R87f71c2e329940fd" /><Relationship Type="http://schemas.openxmlformats.org/officeDocument/2006/relationships/image" Target="/word/media/480ff945-f7be-4f88-a1b3-e56bfaf01aca.png" Id="R306d28d5a613488f" /></Relationships>
</file>