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f2bb901a4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0b369b4f7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Cisai-Saint-Aubin,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e93d4db56444c9" /><Relationship Type="http://schemas.openxmlformats.org/officeDocument/2006/relationships/numbering" Target="/word/numbering.xml" Id="R60be643e151e4578" /><Relationship Type="http://schemas.openxmlformats.org/officeDocument/2006/relationships/settings" Target="/word/settings.xml" Id="Ra354048cd6124469" /><Relationship Type="http://schemas.openxmlformats.org/officeDocument/2006/relationships/image" Target="/word/media/8a834031-0d57-4885-a80c-247ac2cc7976.png" Id="Rb1c0b369b4f74f31" /></Relationships>
</file>