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f941376a2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4af94dbe8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Cognac-la-Foret,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80aa0a17343e1" /><Relationship Type="http://schemas.openxmlformats.org/officeDocument/2006/relationships/numbering" Target="/word/numbering.xml" Id="R7124ef495f2147df" /><Relationship Type="http://schemas.openxmlformats.org/officeDocument/2006/relationships/settings" Target="/word/settings.xml" Id="R5b765a876a2c4400" /><Relationship Type="http://schemas.openxmlformats.org/officeDocument/2006/relationships/image" Target="/word/media/70a600c6-afeb-41d9-9b4d-6050457382f8.png" Id="Ra164af94dbe841d2" /></Relationships>
</file>