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2003e78be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292e5f4e7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Combes,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d0472d3664e75" /><Relationship Type="http://schemas.openxmlformats.org/officeDocument/2006/relationships/numbering" Target="/word/numbering.xml" Id="Rc382a0e0ba084047" /><Relationship Type="http://schemas.openxmlformats.org/officeDocument/2006/relationships/settings" Target="/word/settings.xml" Id="R2ce3226f5d234c4c" /><Relationship Type="http://schemas.openxmlformats.org/officeDocument/2006/relationships/image" Target="/word/media/441fe24f-a10b-4f7e-8628-294a48f9af09.png" Id="R27f292e5f4e74d40" /></Relationships>
</file>