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3617823ae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48710398f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Conde-Sainte-Libiaire,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bc23c61e9499f" /><Relationship Type="http://schemas.openxmlformats.org/officeDocument/2006/relationships/numbering" Target="/word/numbering.xml" Id="R2cd90128226f499b" /><Relationship Type="http://schemas.openxmlformats.org/officeDocument/2006/relationships/settings" Target="/word/settings.xml" Id="R15d3d670e127435c" /><Relationship Type="http://schemas.openxmlformats.org/officeDocument/2006/relationships/image" Target="/word/media/153198f3-264f-4623-896a-e86ad0298a25.png" Id="R9e548710398f46cf" /></Relationships>
</file>