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48f3cef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a446466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2a7fa87a4238" /><Relationship Type="http://schemas.openxmlformats.org/officeDocument/2006/relationships/numbering" Target="/word/numbering.xml" Id="Rea7204ec40ab4eb4" /><Relationship Type="http://schemas.openxmlformats.org/officeDocument/2006/relationships/settings" Target="/word/settings.xml" Id="R1dd06cff429b4ad6" /><Relationship Type="http://schemas.openxmlformats.org/officeDocument/2006/relationships/image" Target="/word/media/061f4be4-8d5b-4f49-8a08-2838edf9ef16.png" Id="R723ea446466f4914" /></Relationships>
</file>