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5a1f54d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2b2704f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Coste Chaude,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0de79ce854cdf" /><Relationship Type="http://schemas.openxmlformats.org/officeDocument/2006/relationships/numbering" Target="/word/numbering.xml" Id="R3266342a4cc343c1" /><Relationship Type="http://schemas.openxmlformats.org/officeDocument/2006/relationships/settings" Target="/word/settings.xml" Id="Rfbfed13edb6d4881" /><Relationship Type="http://schemas.openxmlformats.org/officeDocument/2006/relationships/image" Target="/word/media/b9f176e1-ce1c-414a-818e-837c5299f3d8.png" Id="R070d2b2704f644b1" /></Relationships>
</file>