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c8f0994c3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86835e7d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 Barrier,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2e7a0146648cb" /><Relationship Type="http://schemas.openxmlformats.org/officeDocument/2006/relationships/numbering" Target="/word/numbering.xml" Id="R5851ebb1716f4d41" /><Relationship Type="http://schemas.openxmlformats.org/officeDocument/2006/relationships/settings" Target="/word/settings.xml" Id="R3c220fa86d0c4b0e" /><Relationship Type="http://schemas.openxmlformats.org/officeDocument/2006/relationships/image" Target="/word/media/f422e7a3-576b-4c0f-b56a-dd830b2cbb14.png" Id="Ra6586835e7d341ba" /></Relationships>
</file>