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303ff0bc3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a0c9a2a17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Courmangoux,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79f1600ec4342" /><Relationship Type="http://schemas.openxmlformats.org/officeDocument/2006/relationships/numbering" Target="/word/numbering.xml" Id="Rf4dfe754786f470c" /><Relationship Type="http://schemas.openxmlformats.org/officeDocument/2006/relationships/settings" Target="/word/settings.xml" Id="Rc87a91e1e4cf4990" /><Relationship Type="http://schemas.openxmlformats.org/officeDocument/2006/relationships/image" Target="/word/media/9f640fdc-a305-4c96-ace2-f8d8d5a04723.png" Id="Ra46a0c9a2a174c3c" /></Relationships>
</file>