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b7ce5297c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62581e0be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Crempigny-Bonneguete,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9a7b93234482e" /><Relationship Type="http://schemas.openxmlformats.org/officeDocument/2006/relationships/numbering" Target="/word/numbering.xml" Id="R26fff86a5c234af4" /><Relationship Type="http://schemas.openxmlformats.org/officeDocument/2006/relationships/settings" Target="/word/settings.xml" Id="R80ba6516356b4362" /><Relationship Type="http://schemas.openxmlformats.org/officeDocument/2006/relationships/image" Target="/word/media/5c8c731e-d1d6-4f17-ab51-ad4b2ca0a25e.png" Id="Ra2162581e0be459e" /></Relationships>
</file>