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d20daae83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7705ccba2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Crozon-sur-Vauvre,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87a245f3141c2" /><Relationship Type="http://schemas.openxmlformats.org/officeDocument/2006/relationships/numbering" Target="/word/numbering.xml" Id="R5d08ca17b7a04a99" /><Relationship Type="http://schemas.openxmlformats.org/officeDocument/2006/relationships/settings" Target="/word/settings.xml" Id="R9e1bec52a3da48d6" /><Relationship Type="http://schemas.openxmlformats.org/officeDocument/2006/relationships/image" Target="/word/media/6c8be135-e522-4141-b597-2a24a6676e5a.png" Id="R5377705ccba248e5" /></Relationships>
</file>