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bf03a0839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b35b9b19f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Darney-aux-Chenes,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51f14c877a431d" /><Relationship Type="http://schemas.openxmlformats.org/officeDocument/2006/relationships/numbering" Target="/word/numbering.xml" Id="R4a42c16f2c214330" /><Relationship Type="http://schemas.openxmlformats.org/officeDocument/2006/relationships/settings" Target="/word/settings.xml" Id="R3fd6456434a84b1d" /><Relationship Type="http://schemas.openxmlformats.org/officeDocument/2006/relationships/image" Target="/word/media/12d9197e-8974-47f8-970b-815cb124d7fc.png" Id="R87fb35b9b19f4220" /></Relationships>
</file>