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ae2bd9276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f122948e1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Doncourt-les-Conflans,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3f9b0d65d401f" /><Relationship Type="http://schemas.openxmlformats.org/officeDocument/2006/relationships/numbering" Target="/word/numbering.xml" Id="R279237f5bcf84ce2" /><Relationship Type="http://schemas.openxmlformats.org/officeDocument/2006/relationships/settings" Target="/word/settings.xml" Id="Rb504a112033940b1" /><Relationship Type="http://schemas.openxmlformats.org/officeDocument/2006/relationships/image" Target="/word/media/0e2ff6d9-b2a1-4966-b2bd-c369ac130c9f.png" Id="R970f122948e146dd" /></Relationships>
</file>