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2e4972db4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d4878b54e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Dracy-les-Couches,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294fc03584481" /><Relationship Type="http://schemas.openxmlformats.org/officeDocument/2006/relationships/numbering" Target="/word/numbering.xml" Id="Rfa0a973bf9604bee" /><Relationship Type="http://schemas.openxmlformats.org/officeDocument/2006/relationships/settings" Target="/word/settings.xml" Id="R049ef17c2fe44c1f" /><Relationship Type="http://schemas.openxmlformats.org/officeDocument/2006/relationships/image" Target="/word/media/9de70c59-7174-49fb-a025-7d1ae9ea7f2e.png" Id="R8fbd4878b54e4e1a" /></Relationships>
</file>