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6e58128b2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241d0f6a5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Eperlecques,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3a582f68943a0" /><Relationship Type="http://schemas.openxmlformats.org/officeDocument/2006/relationships/numbering" Target="/word/numbering.xml" Id="R67d446aac4744698" /><Relationship Type="http://schemas.openxmlformats.org/officeDocument/2006/relationships/settings" Target="/word/settings.xml" Id="R5beeded269a04063" /><Relationship Type="http://schemas.openxmlformats.org/officeDocument/2006/relationships/image" Target="/word/media/8d48f56e-f0ab-46ac-920d-070cc1748e7f.png" Id="Rd55241d0f6a548d1" /></Relationships>
</file>