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e1db89bdc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82469d199f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Epineau-les-Voves,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ee2799efe54e13" /><Relationship Type="http://schemas.openxmlformats.org/officeDocument/2006/relationships/numbering" Target="/word/numbering.xml" Id="R3b76fb77f19a4e0b" /><Relationship Type="http://schemas.openxmlformats.org/officeDocument/2006/relationships/settings" Target="/word/settings.xml" Id="Rbc5e4300dabe41ea" /><Relationship Type="http://schemas.openxmlformats.org/officeDocument/2006/relationships/image" Target="/word/media/74365c9b-5676-40d2-a462-9930bdfe2019.png" Id="R4c82469d199f4a46" /></Relationships>
</file>