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651ea5d4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236ba1b6f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Epreville-pres-le-Neubourg,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baf5420314fd6" /><Relationship Type="http://schemas.openxmlformats.org/officeDocument/2006/relationships/numbering" Target="/word/numbering.xml" Id="R28122033e79641b4" /><Relationship Type="http://schemas.openxmlformats.org/officeDocument/2006/relationships/settings" Target="/word/settings.xml" Id="Rd08ff30d876940df" /><Relationship Type="http://schemas.openxmlformats.org/officeDocument/2006/relationships/image" Target="/word/media/4cb9339d-0d5f-4370-9827-f262e21945d7.png" Id="Rb1b236ba1b6f434d" /></Relationships>
</file>