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c3e7d90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0d33ae5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Escouloubre,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78ede2254a6f" /><Relationship Type="http://schemas.openxmlformats.org/officeDocument/2006/relationships/numbering" Target="/word/numbering.xml" Id="R51daee8369534c99" /><Relationship Type="http://schemas.openxmlformats.org/officeDocument/2006/relationships/settings" Target="/word/settings.xml" Id="R6145baf85af84089" /><Relationship Type="http://schemas.openxmlformats.org/officeDocument/2006/relationships/image" Target="/word/media/b530f01a-c97f-42cf-b7e3-0deaa9994c24.png" Id="Rfd4a0d33ae56424c" /></Relationships>
</file>