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03d52a2eb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b08b206f1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Fleury-en-Biere,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53a640c68448f" /><Relationship Type="http://schemas.openxmlformats.org/officeDocument/2006/relationships/numbering" Target="/word/numbering.xml" Id="Ra0f0d943aecd4485" /><Relationship Type="http://schemas.openxmlformats.org/officeDocument/2006/relationships/settings" Target="/word/settings.xml" Id="R98bb841007384eff" /><Relationship Type="http://schemas.openxmlformats.org/officeDocument/2006/relationships/image" Target="/word/media/bed881c1-5a7b-40ef-a7fe-e379e789a357.png" Id="R8bbb08b206f140ca" /></Relationships>
</file>