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5d0f2f37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4f282289d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Fontaine-les-Clercs,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46e7845664d28" /><Relationship Type="http://schemas.openxmlformats.org/officeDocument/2006/relationships/numbering" Target="/word/numbering.xml" Id="Rf498a76951d1448d" /><Relationship Type="http://schemas.openxmlformats.org/officeDocument/2006/relationships/settings" Target="/word/settings.xml" Id="R29a73bf6d9b84dfe" /><Relationship Type="http://schemas.openxmlformats.org/officeDocument/2006/relationships/image" Target="/word/media/833ae91a-9f4b-49bb-af91-497fb226a1c4.png" Id="R6b44f282289d4a05" /></Relationships>
</file>