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eb984f3fb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bd46d6b73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81682d5304e77" /><Relationship Type="http://schemas.openxmlformats.org/officeDocument/2006/relationships/numbering" Target="/word/numbering.xml" Id="R247e4336f7fe4d8f" /><Relationship Type="http://schemas.openxmlformats.org/officeDocument/2006/relationships/settings" Target="/word/settings.xml" Id="Reb1ddf0da4ac4277" /><Relationship Type="http://schemas.openxmlformats.org/officeDocument/2006/relationships/image" Target="/word/media/779c58de-c55b-456c-9026-11d7817003a4.png" Id="R902bd46d6b734dee" /></Relationships>
</file>