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53ed4183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3da7b589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Fougax-et-Barrineuf,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20ffd60242a3" /><Relationship Type="http://schemas.openxmlformats.org/officeDocument/2006/relationships/numbering" Target="/word/numbering.xml" Id="R06dfb58b94ce45d8" /><Relationship Type="http://schemas.openxmlformats.org/officeDocument/2006/relationships/settings" Target="/word/settings.xml" Id="R6e67799e71324ad4" /><Relationship Type="http://schemas.openxmlformats.org/officeDocument/2006/relationships/image" Target="/word/media/6335305a-fd09-4a69-a19a-39beda4833d0.png" Id="Ree173da7b58946e2" /></Relationships>
</file>