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c756ce560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afd80f476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Fresse Rival,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109e922204f1d" /><Relationship Type="http://schemas.openxmlformats.org/officeDocument/2006/relationships/numbering" Target="/word/numbering.xml" Id="R1fe5e6f64eba4d0a" /><Relationship Type="http://schemas.openxmlformats.org/officeDocument/2006/relationships/settings" Target="/word/settings.xml" Id="R702e953214fa496e" /><Relationship Type="http://schemas.openxmlformats.org/officeDocument/2006/relationships/image" Target="/word/media/63e3d1b8-64a9-4a68-a047-d84a7c06baca.png" Id="R6a8afd80f4764f4b" /></Relationships>
</file>