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975dfc381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fee6c6ae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Gageac-et-Rouillac,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9e7c22df24ac8" /><Relationship Type="http://schemas.openxmlformats.org/officeDocument/2006/relationships/numbering" Target="/word/numbering.xml" Id="R35c1d6b8c79d4b0b" /><Relationship Type="http://schemas.openxmlformats.org/officeDocument/2006/relationships/settings" Target="/word/settings.xml" Id="R423d1b6e5fd6408b" /><Relationship Type="http://schemas.openxmlformats.org/officeDocument/2006/relationships/image" Target="/word/media/21e04b49-998d-4eae-aaab-f4c4c4fcd947.png" Id="R1c2dfee6c6ae46da" /></Relationships>
</file>