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33a8a11f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8b81cb3b0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Galdares,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1ab38fba64c76" /><Relationship Type="http://schemas.openxmlformats.org/officeDocument/2006/relationships/numbering" Target="/word/numbering.xml" Id="R895a392f994142f8" /><Relationship Type="http://schemas.openxmlformats.org/officeDocument/2006/relationships/settings" Target="/word/settings.xml" Id="R17f98e72a5904e7f" /><Relationship Type="http://schemas.openxmlformats.org/officeDocument/2006/relationships/image" Target="/word/media/b1a8842e-ba2c-4fd6-94b3-77d52d3b7bd2.png" Id="R3b38b81cb3b04609" /></Relationships>
</file>