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d99c50ccf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56729dc834c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Genicourt-sous-Conde,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51b0d4d0a4d2b" /><Relationship Type="http://schemas.openxmlformats.org/officeDocument/2006/relationships/numbering" Target="/word/numbering.xml" Id="Raec801fc79eb4ee1" /><Relationship Type="http://schemas.openxmlformats.org/officeDocument/2006/relationships/settings" Target="/word/settings.xml" Id="Rf3ede80cebce4139" /><Relationship Type="http://schemas.openxmlformats.org/officeDocument/2006/relationships/image" Target="/word/media/8ceff350-2ac8-4476-871f-0191e99d1810.png" Id="R54456729dc834cc7" /></Relationships>
</file>