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b95fa3a27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f3863e217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Gertwiller,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f4d27c8c34a0a" /><Relationship Type="http://schemas.openxmlformats.org/officeDocument/2006/relationships/numbering" Target="/word/numbering.xml" Id="Rfe25c5632abe461a" /><Relationship Type="http://schemas.openxmlformats.org/officeDocument/2006/relationships/settings" Target="/word/settings.xml" Id="R7e604922c4fd472b" /><Relationship Type="http://schemas.openxmlformats.org/officeDocument/2006/relationships/image" Target="/word/media/35b1900d-70cf-42f1-8e4a-55d162623c96.png" Id="R0c1f3863e2174492" /></Relationships>
</file>