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29d147e1d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48084c38e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Glos-sur-Risle,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e08ca085749a9" /><Relationship Type="http://schemas.openxmlformats.org/officeDocument/2006/relationships/numbering" Target="/word/numbering.xml" Id="R1df5015044cd4f18" /><Relationship Type="http://schemas.openxmlformats.org/officeDocument/2006/relationships/settings" Target="/word/settings.xml" Id="R42bb14dc2c8744d9" /><Relationship Type="http://schemas.openxmlformats.org/officeDocument/2006/relationships/image" Target="/word/media/eaa6c24a-6a25-4758-afe6-df027edb05fa.png" Id="Rdcf48084c38e46ed" /></Relationships>
</file>