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1ba1d49f6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13da0bc1a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Gognies-Chaussee,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cb3e1623f4f50" /><Relationship Type="http://schemas.openxmlformats.org/officeDocument/2006/relationships/numbering" Target="/word/numbering.xml" Id="R664aabdff2024105" /><Relationship Type="http://schemas.openxmlformats.org/officeDocument/2006/relationships/settings" Target="/word/settings.xml" Id="Rf841bc5ce70249dd" /><Relationship Type="http://schemas.openxmlformats.org/officeDocument/2006/relationships/image" Target="/word/media/eef4f1b0-ce57-4252-8a36-cb4148f9c321.png" Id="R89f13da0bc1a4644" /></Relationships>
</file>