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254c84297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b2b9e62b2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Gorenflos,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04e35ad1b478a" /><Relationship Type="http://schemas.openxmlformats.org/officeDocument/2006/relationships/numbering" Target="/word/numbering.xml" Id="R12887b3d776e4a3b" /><Relationship Type="http://schemas.openxmlformats.org/officeDocument/2006/relationships/settings" Target="/word/settings.xml" Id="Rbeebd7ad320b4c81" /><Relationship Type="http://schemas.openxmlformats.org/officeDocument/2006/relationships/image" Target="/word/media/c7263295-f5ec-4385-91ca-ebd40060d579.png" Id="R345b2b9e62b242b3" /></Relationships>
</file>