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acb74339e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2d75be6e3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7eebb1dd143a3" /><Relationship Type="http://schemas.openxmlformats.org/officeDocument/2006/relationships/numbering" Target="/word/numbering.xml" Id="Rbdc602b9aa0f49a8" /><Relationship Type="http://schemas.openxmlformats.org/officeDocument/2006/relationships/settings" Target="/word/settings.xml" Id="Rb9438e98c5e84033" /><Relationship Type="http://schemas.openxmlformats.org/officeDocument/2006/relationships/image" Target="/word/media/cebad22f-9453-4f56-880f-9af540c54810.png" Id="Rf1e2d75be6e34551" /></Relationships>
</file>