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198b29920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10ea78f4c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Granges-sur-Baume,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431a02c1543cd" /><Relationship Type="http://schemas.openxmlformats.org/officeDocument/2006/relationships/numbering" Target="/word/numbering.xml" Id="Rb1cc951a02504010" /><Relationship Type="http://schemas.openxmlformats.org/officeDocument/2006/relationships/settings" Target="/word/settings.xml" Id="R71cc10b340704446" /><Relationship Type="http://schemas.openxmlformats.org/officeDocument/2006/relationships/image" Target="/word/media/fb12d7ae-464e-431d-9ee8-4282148edb08.png" Id="Rf4010ea78f4c4935" /></Relationships>
</file>