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e5c260cf2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2947feb01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281a28aed4293" /><Relationship Type="http://schemas.openxmlformats.org/officeDocument/2006/relationships/numbering" Target="/word/numbering.xml" Id="Raea661e2f8e947ff" /><Relationship Type="http://schemas.openxmlformats.org/officeDocument/2006/relationships/settings" Target="/word/settings.xml" Id="R1cc7dbfcc38f470a" /><Relationship Type="http://schemas.openxmlformats.org/officeDocument/2006/relationships/image" Target="/word/media/c1d90542-634a-4370-b2a4-263035e10574.png" Id="R9472947feb0144ff" /></Relationships>
</file>