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2c9e68308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7c1b5c083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f3434b5294d60" /><Relationship Type="http://schemas.openxmlformats.org/officeDocument/2006/relationships/numbering" Target="/word/numbering.xml" Id="R4381fdd793154a75" /><Relationship Type="http://schemas.openxmlformats.org/officeDocument/2006/relationships/settings" Target="/word/settings.xml" Id="Rb4c14bbe82c14457" /><Relationship Type="http://schemas.openxmlformats.org/officeDocument/2006/relationships/image" Target="/word/media/990d7f37-ecc5-4e24-9608-f10c936882a1.png" Id="Rce47c1b5c0834e4a" /></Relationships>
</file>