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a2d1b3912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808cf3fc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Grosrouvres,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1fffd2434e8c" /><Relationship Type="http://schemas.openxmlformats.org/officeDocument/2006/relationships/numbering" Target="/word/numbering.xml" Id="R3f748382fd8549d6" /><Relationship Type="http://schemas.openxmlformats.org/officeDocument/2006/relationships/settings" Target="/word/settings.xml" Id="Rddc1a18355e34907" /><Relationship Type="http://schemas.openxmlformats.org/officeDocument/2006/relationships/image" Target="/word/media/3a02a71f-3a4e-449e-99b5-88e78c0f8c89.png" Id="R4341808cf3fc4e72" /></Relationships>
</file>