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18f2e9aaf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e522722c0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Gueyze,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d0b4466c649c6" /><Relationship Type="http://schemas.openxmlformats.org/officeDocument/2006/relationships/numbering" Target="/word/numbering.xml" Id="R8ccf9252371a490b" /><Relationship Type="http://schemas.openxmlformats.org/officeDocument/2006/relationships/settings" Target="/word/settings.xml" Id="R3d9881d8c86a49c0" /><Relationship Type="http://schemas.openxmlformats.org/officeDocument/2006/relationships/image" Target="/word/media/4c33546b-1442-41f9-88cd-8f3884d6bd2d.png" Id="R366e522722c0476e" /></Relationships>
</file>