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c41903e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073e6b77e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Hartennes-et-Taux,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aeabc93264547" /><Relationship Type="http://schemas.openxmlformats.org/officeDocument/2006/relationships/numbering" Target="/word/numbering.xml" Id="R4c4daa037e97413d" /><Relationship Type="http://schemas.openxmlformats.org/officeDocument/2006/relationships/settings" Target="/word/settings.xml" Id="Rd27ddd34fcce46e7" /><Relationship Type="http://schemas.openxmlformats.org/officeDocument/2006/relationships/image" Target="/word/media/0303bc73-c5fd-4e1c-b40f-878b81c55f99.png" Id="Rc3c073e6b77e4f9b" /></Relationships>
</file>