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ad92c108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0ed4b46b3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cf32a5ab4d46" /><Relationship Type="http://schemas.openxmlformats.org/officeDocument/2006/relationships/numbering" Target="/word/numbering.xml" Id="R8e6ffa3901954674" /><Relationship Type="http://schemas.openxmlformats.org/officeDocument/2006/relationships/settings" Target="/word/settings.xml" Id="Raa35d37812fd44ac" /><Relationship Type="http://schemas.openxmlformats.org/officeDocument/2006/relationships/image" Target="/word/media/1d4f5234-70fe-4fa8-83ce-8b100323ec8f.png" Id="Rc250ed4b46b34f6e" /></Relationships>
</file>